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ŽUPANIJA VUKOVARSKO SRIJEMSKA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                OPĆINA JARMINA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                OPĆINSKO VIJEĆE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     Povjerenstvo za provedbu natječaja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Nositeljima O.P.G.-a, sudionicima natječaja</w:t>
      </w:r>
    </w:p>
    <w:p w:rsidR="004862A3" w:rsidRDefault="004862A3" w:rsidP="004862A3">
      <w:pPr>
        <w:pStyle w:val="StandardWeb"/>
        <w:spacing w:before="0" w:beforeAutospacing="0" w:after="0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za prodaju poljoprivrednog zemljišta u vlasništvu R. H.-e,</w:t>
      </w:r>
    </w:p>
    <w:p w:rsidR="004862A3" w:rsidRDefault="004862A3" w:rsidP="004862A3">
      <w:pPr>
        <w:pStyle w:val="StandardWeb"/>
        <w:spacing w:before="0" w:beforeAutospacing="0" w:after="0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 na području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>, od 17. lipnja 2011. godine</w:t>
      </w:r>
    </w:p>
    <w:p w:rsidR="004862A3" w:rsidRDefault="004862A3" w:rsidP="004862A3">
      <w:pPr>
        <w:pStyle w:val="StandardWeb"/>
        <w:spacing w:before="0" w:beforeAutospacing="0" w:after="0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  <w:u w:val="single"/>
        </w:rPr>
        <w:t>- s v i m a -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PREDMET : O b a v i j e s t , o izboru najpovoljnijih ponuditelja,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                      u svezi natječaja za prodaju poljoprivrednog zemljišta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                       na području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,  d o s t a v </w:t>
      </w:r>
      <w:proofErr w:type="spellStart"/>
      <w:r>
        <w:rPr>
          <w:rFonts w:ascii="Verdana" w:hAnsi="Verdana"/>
          <w:color w:val="000000"/>
          <w:sz w:val="14"/>
          <w:szCs w:val="14"/>
        </w:rPr>
        <w:t>lj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a   s e ,-  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            Dana 21. srpnja 2011. godine Općinsko vijeće Općina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donijelo je jednoglasnu Odluku o izboru najpovoljnije ponude za prodaju poljoprivrednog zemljišta u vlasništvu Republike Hrvatske na području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za </w:t>
      </w:r>
      <w:proofErr w:type="spellStart"/>
      <w:r>
        <w:rPr>
          <w:rFonts w:ascii="Verdana" w:hAnsi="Verdana"/>
          <w:color w:val="000000"/>
          <w:sz w:val="14"/>
          <w:szCs w:val="14"/>
        </w:rPr>
        <w:t>k.o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.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, Klasa: 015-01/11-01/58, </w:t>
      </w:r>
      <w:proofErr w:type="spellStart"/>
      <w:r>
        <w:rPr>
          <w:rFonts w:ascii="Verdana" w:hAnsi="Verdana"/>
          <w:color w:val="000000"/>
          <w:sz w:val="14"/>
          <w:szCs w:val="14"/>
        </w:rPr>
        <w:t>Ur</w:t>
      </w:r>
      <w:proofErr w:type="spellEnd"/>
      <w:r>
        <w:rPr>
          <w:rFonts w:ascii="Verdana" w:hAnsi="Verdana"/>
          <w:color w:val="000000"/>
          <w:sz w:val="14"/>
          <w:szCs w:val="14"/>
        </w:rPr>
        <w:t>. Broj: 2188/04-01-11-01, koju Vam u prilogu ove obavijesti i dostavljamo.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Obrazloženje:</w:t>
      </w:r>
    </w:p>
    <w:p w:rsidR="004862A3" w:rsidRDefault="004862A3" w:rsidP="004862A3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Dana 17.lipnja 2011. godine raspisan je javni natječaj za prodaju poljoprivrednog zemljišta u vlasništvu Republike Hrvatske na području Republike Hrvatske, za </w:t>
      </w:r>
      <w:proofErr w:type="spellStart"/>
      <w:r>
        <w:rPr>
          <w:rFonts w:ascii="Verdana" w:hAnsi="Verdana"/>
          <w:color w:val="000000"/>
          <w:sz w:val="14"/>
          <w:szCs w:val="14"/>
        </w:rPr>
        <w:t>k.o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.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>, koji je zaključen 02. srpnja 2011. godine.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Na isti je pristiglo 56 pravodobnih ponuda, a na javnom otvaranju ponuda 07. srpnja 2011. godine utvrđeno je ja je svega 1 ponuda nepotpuna (ponuđena cijena je ispod određene početne cijene).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Povjerenstvo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za provedbu natječaja izvršilo je analizu ponuda te dalo prijedlog o izboru najpovoljnijeg ponuditelja po svakoj natječajnoj cjelini, temeljem kojeg jer Općinsko vijeće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donijelo jednoglasnu odluku.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  <w:u w:val="single"/>
        </w:rPr>
        <w:t>Uputa o pravnom lijeku: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  <w:u w:val="single"/>
        </w:rPr>
        <w:t> 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Obavijesti i uvid u dokumentaciju možete dobiti u prostorijama Općine </w:t>
      </w:r>
      <w:proofErr w:type="spellStart"/>
      <w:r>
        <w:rPr>
          <w:rFonts w:ascii="Verdana" w:hAnsi="Verdana"/>
          <w:color w:val="000000"/>
          <w:sz w:val="14"/>
          <w:szCs w:val="14"/>
        </w:rPr>
        <w:t>Jarmina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u dana 26, 27 i 28. srpnja 2011. godine (utorak, srijeda i četvrtak) u vremenu od 09,oo-12,oo sati.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U </w:t>
      </w:r>
      <w:proofErr w:type="spellStart"/>
      <w:r>
        <w:rPr>
          <w:rFonts w:ascii="Verdana" w:hAnsi="Verdana"/>
          <w:color w:val="000000"/>
          <w:sz w:val="14"/>
          <w:szCs w:val="14"/>
        </w:rPr>
        <w:t>Jarmini</w:t>
      </w:r>
      <w:proofErr w:type="spellEnd"/>
      <w:r>
        <w:rPr>
          <w:rFonts w:ascii="Verdana" w:hAnsi="Verdana"/>
          <w:color w:val="000000"/>
          <w:sz w:val="14"/>
          <w:szCs w:val="14"/>
        </w:rPr>
        <w:t>, 25. srpanj 2011. godine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 Predsjednik povjerenstva :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                                                                                                          Dragutin  </w:t>
      </w:r>
      <w:proofErr w:type="spellStart"/>
      <w:r>
        <w:rPr>
          <w:rFonts w:ascii="Verdana" w:hAnsi="Verdana"/>
          <w:color w:val="000000"/>
          <w:sz w:val="14"/>
          <w:szCs w:val="14"/>
        </w:rPr>
        <w:t>Culi</w:t>
      </w:r>
      <w:proofErr w:type="spellEnd"/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Dostaviti :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Mario Škof,  J.J.Štrosmajera  8, 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Katica Dugina,  </w:t>
      </w:r>
      <w:proofErr w:type="spellStart"/>
      <w:r>
        <w:rPr>
          <w:rFonts w:ascii="Verdana" w:hAnsi="Verdana"/>
          <w:color w:val="000000"/>
          <w:sz w:val="14"/>
          <w:szCs w:val="14"/>
        </w:rPr>
        <w:t>J.J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. </w:t>
      </w:r>
      <w:proofErr w:type="spellStart"/>
      <w:r>
        <w:rPr>
          <w:rFonts w:ascii="Verdana" w:hAnsi="Verdana"/>
          <w:color w:val="000000"/>
          <w:sz w:val="14"/>
          <w:szCs w:val="14"/>
        </w:rPr>
        <w:t>Štrosmajera</w:t>
      </w:r>
      <w:proofErr w:type="spellEnd"/>
      <w:r>
        <w:rPr>
          <w:rFonts w:ascii="Verdana" w:hAnsi="Verdana"/>
          <w:color w:val="000000"/>
          <w:sz w:val="14"/>
          <w:szCs w:val="14"/>
        </w:rPr>
        <w:t>  6,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Snježana Draganić,  J. Kozarca  76,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Marinko </w:t>
      </w:r>
      <w:proofErr w:type="spellStart"/>
      <w:r>
        <w:rPr>
          <w:rFonts w:ascii="Verdana" w:hAnsi="Verdana"/>
          <w:color w:val="000000"/>
          <w:sz w:val="14"/>
          <w:szCs w:val="14"/>
        </w:rPr>
        <w:t>Kadoić</w:t>
      </w:r>
      <w:proofErr w:type="spellEnd"/>
      <w:r>
        <w:rPr>
          <w:rFonts w:ascii="Verdana" w:hAnsi="Verdana"/>
          <w:color w:val="000000"/>
          <w:sz w:val="14"/>
          <w:szCs w:val="14"/>
        </w:rPr>
        <w:t>,  Br. Radića  28,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Velimir Sedlar,  Br. Radića  55,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Marina </w:t>
      </w:r>
      <w:proofErr w:type="spellStart"/>
      <w:r>
        <w:rPr>
          <w:rFonts w:ascii="Verdana" w:hAnsi="Verdana"/>
          <w:color w:val="000000"/>
          <w:sz w:val="14"/>
          <w:szCs w:val="14"/>
        </w:rPr>
        <w:t>Vrban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,  </w:t>
      </w:r>
      <w:proofErr w:type="spellStart"/>
      <w:r>
        <w:rPr>
          <w:rFonts w:ascii="Verdana" w:hAnsi="Verdana"/>
          <w:color w:val="000000"/>
          <w:sz w:val="14"/>
          <w:szCs w:val="14"/>
        </w:rPr>
        <w:t>Gunduličeva</w:t>
      </w:r>
      <w:proofErr w:type="spellEnd"/>
      <w:r>
        <w:rPr>
          <w:rFonts w:ascii="Verdana" w:hAnsi="Verdana"/>
          <w:color w:val="000000"/>
          <w:sz w:val="14"/>
          <w:szCs w:val="14"/>
        </w:rPr>
        <w:t>  5,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Anica Drvar,  B. Jelačića  14 b,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Tomislav Varga,  B. Jelačića  56,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Mario Jurišić,  B. Jelačića  66,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-          Miroslav Kolić,  I. Zajca  30,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Stjepan </w:t>
      </w:r>
      <w:proofErr w:type="spellStart"/>
      <w:r>
        <w:rPr>
          <w:rFonts w:ascii="Verdana" w:hAnsi="Verdana"/>
          <w:color w:val="000000"/>
          <w:sz w:val="14"/>
          <w:szCs w:val="14"/>
        </w:rPr>
        <w:t>Bašak</w:t>
      </w:r>
      <w:proofErr w:type="spellEnd"/>
      <w:r>
        <w:rPr>
          <w:rFonts w:ascii="Verdana" w:hAnsi="Verdana"/>
          <w:color w:val="000000"/>
          <w:sz w:val="14"/>
          <w:szCs w:val="14"/>
        </w:rPr>
        <w:t>,  Vinkovačka 63,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Miroslav </w:t>
      </w:r>
      <w:proofErr w:type="spellStart"/>
      <w:r>
        <w:rPr>
          <w:rFonts w:ascii="Verdana" w:hAnsi="Verdana"/>
          <w:color w:val="000000"/>
          <w:sz w:val="14"/>
          <w:szCs w:val="14"/>
        </w:rPr>
        <w:t>Mikulec</w:t>
      </w:r>
      <w:proofErr w:type="spellEnd"/>
      <w:r>
        <w:rPr>
          <w:rFonts w:ascii="Verdana" w:hAnsi="Verdana"/>
          <w:color w:val="000000"/>
          <w:sz w:val="14"/>
          <w:szCs w:val="14"/>
        </w:rPr>
        <w:t>,  M. Gupca  24,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Višnja </w:t>
      </w:r>
      <w:proofErr w:type="spellStart"/>
      <w:r>
        <w:rPr>
          <w:rFonts w:ascii="Verdana" w:hAnsi="Verdana"/>
          <w:color w:val="000000"/>
          <w:sz w:val="14"/>
          <w:szCs w:val="14"/>
        </w:rPr>
        <w:t>Ileković</w:t>
      </w:r>
      <w:proofErr w:type="spellEnd"/>
      <w:r>
        <w:rPr>
          <w:rFonts w:ascii="Verdana" w:hAnsi="Verdana"/>
          <w:color w:val="000000"/>
          <w:sz w:val="14"/>
          <w:szCs w:val="14"/>
        </w:rPr>
        <w:t>, M. Gupca  69,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-          Božo Gredelj, </w:t>
      </w:r>
      <w:proofErr w:type="spellStart"/>
      <w:r>
        <w:rPr>
          <w:rFonts w:ascii="Verdana" w:hAnsi="Verdana"/>
          <w:color w:val="000000"/>
          <w:sz w:val="14"/>
          <w:szCs w:val="14"/>
        </w:rPr>
        <w:t>Vl</w:t>
      </w:r>
      <w:proofErr w:type="spellEnd"/>
      <w:r>
        <w:rPr>
          <w:rFonts w:ascii="Verdana" w:hAnsi="Verdana"/>
          <w:color w:val="000000"/>
          <w:sz w:val="14"/>
          <w:szCs w:val="14"/>
        </w:rPr>
        <w:t>. Nazora  63.</w:t>
      </w: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4862A3" w:rsidRDefault="004862A3" w:rsidP="004862A3">
      <w:pPr>
        <w:pStyle w:val="StandardWeb"/>
        <w:spacing w:before="0" w:beforeAutospacing="0" w:after="0" w:afterAutospacing="0"/>
        <w:rPr>
          <w:rFonts w:ascii="Verdana" w:hAnsi="Verdana"/>
          <w:color w:val="000000"/>
          <w:sz w:val="14"/>
          <w:szCs w:val="14"/>
        </w:rPr>
      </w:pPr>
    </w:p>
    <w:p w:rsidR="00EB2FFF" w:rsidRDefault="00EB2FFF"/>
    <w:sectPr w:rsidR="00EB2FFF" w:rsidSect="00EB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62A3"/>
    <w:rsid w:val="004862A3"/>
    <w:rsid w:val="00EB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8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1</cp:revision>
  <dcterms:created xsi:type="dcterms:W3CDTF">2014-11-17T10:08:00Z</dcterms:created>
  <dcterms:modified xsi:type="dcterms:W3CDTF">2014-11-17T10:08:00Z</dcterms:modified>
</cp:coreProperties>
</file>