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E3" w:rsidRPr="006D77B2" w:rsidRDefault="00F16AE3" w:rsidP="00F16AE3">
      <w:pPr>
        <w:pStyle w:val="Zaglavlje"/>
        <w:tabs>
          <w:tab w:val="clear" w:pos="9072"/>
          <w:tab w:val="right" w:pos="9360"/>
        </w:tabs>
        <w:ind w:left="-180"/>
      </w:pPr>
    </w:p>
    <w:p w:rsidR="00F16AE3" w:rsidRDefault="00F16AE3" w:rsidP="00F16AE3">
      <w:pPr>
        <w:pStyle w:val="Zaglavlje"/>
        <w:jc w:val="both"/>
        <w:rPr>
          <w:i/>
        </w:rPr>
      </w:pPr>
      <w:r>
        <w:rPr>
          <w:i/>
        </w:rPr>
        <w:t xml:space="preserve">                                                </w:t>
      </w:r>
      <w:r>
        <w:rPr>
          <w:i/>
          <w:noProof/>
        </w:rPr>
        <w:drawing>
          <wp:inline distT="0" distB="0" distL="0" distR="0">
            <wp:extent cx="353695" cy="399415"/>
            <wp:effectExtent l="1905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E3" w:rsidRDefault="00F16AE3" w:rsidP="00F16AE3">
      <w:pPr>
        <w:pStyle w:val="Style1"/>
        <w:jc w:val="left"/>
      </w:pPr>
      <w:r>
        <w:t xml:space="preserve">              REPUBLIKA HRVATSKA</w:t>
      </w:r>
    </w:p>
    <w:p w:rsidR="00F16AE3" w:rsidRDefault="00F16AE3" w:rsidP="00F16AE3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68935" cy="453390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E3" w:rsidRDefault="00F16AE3" w:rsidP="00F16AE3">
      <w:r>
        <w:t>VUKOVARSKO-SRIJEMSKA ŽUPANIJA</w:t>
      </w:r>
    </w:p>
    <w:p w:rsidR="00F16AE3" w:rsidRDefault="00F16AE3" w:rsidP="00F16AE3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F16AE3" w:rsidRPr="00DD7A32" w:rsidRDefault="00F16AE3" w:rsidP="00F16AE3">
      <w:pPr>
        <w:rPr>
          <w:b/>
        </w:rPr>
      </w:pPr>
      <w:r>
        <w:t xml:space="preserve">           </w:t>
      </w:r>
      <w:r w:rsidRPr="00DD7A32">
        <w:rPr>
          <w:b/>
        </w:rPr>
        <w:t>OPĆINSKO VIJEĆE</w:t>
      </w:r>
    </w:p>
    <w:p w:rsidR="00F16AE3" w:rsidRPr="00013615" w:rsidRDefault="00F16AE3" w:rsidP="00F16AE3">
      <w:pPr>
        <w:rPr>
          <w:b/>
        </w:rPr>
      </w:pPr>
    </w:p>
    <w:p w:rsidR="00F16AE3" w:rsidRDefault="00F16AE3" w:rsidP="00F16AE3">
      <w:r>
        <w:t>KLASA: 015-01/19-01/1</w:t>
      </w:r>
    </w:p>
    <w:p w:rsidR="00F16AE3" w:rsidRDefault="00F16AE3" w:rsidP="00F16AE3">
      <w:r>
        <w:t>UR.BROJ: 2188/04-01-19-47</w:t>
      </w:r>
    </w:p>
    <w:p w:rsidR="00F16AE3" w:rsidRDefault="00F16AE3" w:rsidP="00F16AE3">
      <w:r>
        <w:t xml:space="preserve">Jarmina,  24. svibnja  2019. godine </w:t>
      </w:r>
    </w:p>
    <w:p w:rsidR="00F16AE3" w:rsidRDefault="00F16AE3" w:rsidP="00F16AE3"/>
    <w:p w:rsidR="00F16AE3" w:rsidRDefault="00F16AE3" w:rsidP="00F16AE3">
      <w:pPr>
        <w:ind w:firstLine="708"/>
        <w:jc w:val="both"/>
        <w:rPr>
          <w:b/>
        </w:rPr>
      </w:pPr>
      <w:r>
        <w:t xml:space="preserve">Na temelju članka 39. Zakona o poljoprivrednom zemljištu („Narodne novine“ broj 20/2018) </w:t>
      </w:r>
      <w:r>
        <w:rPr>
          <w:iCs/>
        </w:rPr>
        <w:t xml:space="preserve">i </w:t>
      </w:r>
      <w:r w:rsidRPr="003823EA">
        <w:rPr>
          <w:iCs/>
        </w:rPr>
        <w:t xml:space="preserve"> članka </w:t>
      </w:r>
      <w:r>
        <w:t>30. Statuta Općine Jarmina („Službeni vjesnik“ Vukovarsko srijemske županije 7/18</w:t>
      </w:r>
      <w:r w:rsidRPr="003823EA">
        <w:rPr>
          <w:iCs/>
        </w:rPr>
        <w:t xml:space="preserve"> Općinsko vijeće Općine Jarmina na</w:t>
      </w:r>
      <w:r>
        <w:rPr>
          <w:iCs/>
        </w:rPr>
        <w:t xml:space="preserve"> svojoj 22.</w:t>
      </w:r>
      <w:r w:rsidRPr="003823EA">
        <w:rPr>
          <w:iCs/>
        </w:rPr>
        <w:t xml:space="preserve"> sjednici održanoj dana </w:t>
      </w:r>
      <w:r>
        <w:t>24. svibnja  2019. godine donosi:</w:t>
      </w:r>
    </w:p>
    <w:p w:rsidR="00F16AE3" w:rsidRDefault="00F16AE3" w:rsidP="00F16AE3">
      <w:pPr>
        <w:jc w:val="both"/>
        <w:rPr>
          <w:b/>
        </w:rPr>
      </w:pPr>
    </w:p>
    <w:p w:rsidR="00F16AE3" w:rsidRDefault="00F16AE3" w:rsidP="00F16AE3">
      <w:pPr>
        <w:jc w:val="both"/>
      </w:pPr>
    </w:p>
    <w:p w:rsidR="00F16AE3" w:rsidRPr="00F554D9" w:rsidRDefault="00F16AE3" w:rsidP="00F16AE3">
      <w:pPr>
        <w:jc w:val="center"/>
        <w:rPr>
          <w:b/>
        </w:rPr>
      </w:pPr>
      <w:r>
        <w:rPr>
          <w:b/>
        </w:rPr>
        <w:t xml:space="preserve">ODLUKU </w:t>
      </w:r>
    </w:p>
    <w:p w:rsidR="00F16AE3" w:rsidRDefault="00F16AE3" w:rsidP="00F16AE3">
      <w:pPr>
        <w:jc w:val="center"/>
        <w:rPr>
          <w:b/>
        </w:rPr>
      </w:pPr>
      <w:r>
        <w:rPr>
          <w:b/>
        </w:rPr>
        <w:t xml:space="preserve">o imenovanju Povjerenstva za uvođenje u posjed </w:t>
      </w:r>
    </w:p>
    <w:p w:rsidR="00F16AE3" w:rsidRDefault="00F16AE3" w:rsidP="00F16AE3">
      <w:pPr>
        <w:jc w:val="center"/>
        <w:rPr>
          <w:b/>
        </w:rPr>
      </w:pPr>
      <w:r>
        <w:rPr>
          <w:b/>
        </w:rPr>
        <w:t xml:space="preserve">poljoprivrednog zemljišta na području Općine Jarmina </w:t>
      </w:r>
    </w:p>
    <w:p w:rsidR="00F16AE3" w:rsidRDefault="00F16AE3" w:rsidP="00F16AE3">
      <w:pPr>
        <w:jc w:val="center"/>
        <w:rPr>
          <w:b/>
        </w:rPr>
      </w:pPr>
    </w:p>
    <w:p w:rsidR="00F16AE3" w:rsidRDefault="00F16AE3" w:rsidP="00F16AE3">
      <w:pPr>
        <w:jc w:val="center"/>
        <w:rPr>
          <w:b/>
        </w:rPr>
      </w:pPr>
    </w:p>
    <w:p w:rsidR="00F16AE3" w:rsidRDefault="00F16AE3" w:rsidP="00F16AE3">
      <w:pPr>
        <w:jc w:val="center"/>
        <w:rPr>
          <w:b/>
        </w:rPr>
      </w:pPr>
    </w:p>
    <w:p w:rsidR="00F16AE3" w:rsidRDefault="00F16AE3" w:rsidP="00F16AE3">
      <w:pPr>
        <w:jc w:val="center"/>
        <w:rPr>
          <w:b/>
        </w:rPr>
      </w:pPr>
      <w:r>
        <w:rPr>
          <w:b/>
        </w:rPr>
        <w:t>Članak 1.</w:t>
      </w:r>
    </w:p>
    <w:p w:rsidR="00F16AE3" w:rsidRDefault="00F16AE3" w:rsidP="00F16AE3">
      <w:pPr>
        <w:ind w:firstLine="705"/>
        <w:jc w:val="both"/>
      </w:pPr>
      <w:r>
        <w:t>Ovom odlukom imenuju se članovi Povjerenstva za uvođenje u posjed poljoprivrednog zemljišta u vlasništvu Republike Hrvatske na području Općine Jarmina.</w:t>
      </w:r>
    </w:p>
    <w:p w:rsidR="00F16AE3" w:rsidRDefault="00F16AE3" w:rsidP="00F16AE3">
      <w:pPr>
        <w:ind w:firstLine="705"/>
        <w:jc w:val="both"/>
      </w:pPr>
      <w:r>
        <w:t>Sukladno članku 39. Zakona o poljoprivrednom zemljištu („Narodne novine“ broj 20/2018) Povjerenstvo čine članovi pravne, geodetske i agronomske struke.</w:t>
      </w:r>
    </w:p>
    <w:p w:rsidR="00F16AE3" w:rsidRDefault="00F16AE3" w:rsidP="00F16AE3">
      <w:pPr>
        <w:ind w:firstLine="705"/>
        <w:jc w:val="both"/>
      </w:pPr>
    </w:p>
    <w:p w:rsidR="00F16AE3" w:rsidRDefault="00F16AE3" w:rsidP="00F16AE3">
      <w:pPr>
        <w:ind w:firstLine="705"/>
        <w:rPr>
          <w:b/>
        </w:rPr>
      </w:pPr>
      <w:r>
        <w:rPr>
          <w:b/>
        </w:rPr>
        <w:t xml:space="preserve">                                                        </w:t>
      </w:r>
      <w:r w:rsidRPr="00C27807">
        <w:rPr>
          <w:b/>
        </w:rPr>
        <w:t>Članak 2.</w:t>
      </w:r>
    </w:p>
    <w:p w:rsidR="00F16AE3" w:rsidRPr="00C27807" w:rsidRDefault="00F16AE3" w:rsidP="00F16AE3">
      <w:pPr>
        <w:ind w:firstLine="705"/>
        <w:jc w:val="both"/>
      </w:pPr>
      <w:r w:rsidRPr="00C27807">
        <w:t xml:space="preserve">Članovima </w:t>
      </w:r>
      <w:r>
        <w:t>Povjerenstva iz članka 1. ove Odluke imenuju se:</w:t>
      </w:r>
    </w:p>
    <w:p w:rsidR="00F16AE3" w:rsidRDefault="00F16AE3" w:rsidP="00F16AE3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 xml:space="preserve">Andrea Klarić, dipl.iur., </w:t>
      </w:r>
    </w:p>
    <w:p w:rsidR="00F16AE3" w:rsidRDefault="00E03DEF" w:rsidP="00F16AE3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Robert</w:t>
      </w:r>
      <w:r w:rsidR="00F16AE3" w:rsidRPr="00F16AE3">
        <w:rPr>
          <w:lang w:val="hr-HR"/>
        </w:rPr>
        <w:t xml:space="preserve"> Moser, </w:t>
      </w:r>
      <w:r>
        <w:rPr>
          <w:lang w:val="hr-HR"/>
        </w:rPr>
        <w:t>dipl.ing geo.,</w:t>
      </w:r>
    </w:p>
    <w:p w:rsidR="00F16AE3" w:rsidRPr="00F16AE3" w:rsidRDefault="00F16AE3" w:rsidP="00F16AE3">
      <w:pPr>
        <w:pStyle w:val="Odlomakpopisa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Miro</w:t>
      </w:r>
      <w:r w:rsidR="000C656C">
        <w:rPr>
          <w:lang w:val="hr-HR"/>
        </w:rPr>
        <w:t>slav</w:t>
      </w:r>
      <w:r>
        <w:rPr>
          <w:lang w:val="hr-HR"/>
        </w:rPr>
        <w:t xml:space="preserve"> Bekavac</w:t>
      </w:r>
      <w:r w:rsidR="000C656C">
        <w:rPr>
          <w:lang w:val="hr-HR"/>
        </w:rPr>
        <w:t>, dipl.ing. agr.</w:t>
      </w:r>
    </w:p>
    <w:p w:rsidR="00E03DEF" w:rsidRDefault="00E03DEF" w:rsidP="00E03DEF">
      <w:pPr>
        <w:pStyle w:val="Odlomakpopisa"/>
        <w:ind w:left="1065"/>
      </w:pPr>
    </w:p>
    <w:p w:rsidR="00E03DEF" w:rsidRDefault="00E03DEF" w:rsidP="00E03DEF">
      <w:pPr>
        <w:pStyle w:val="Odlomakpopisa"/>
        <w:ind w:left="1065"/>
      </w:pPr>
    </w:p>
    <w:p w:rsidR="00E03DEF" w:rsidRPr="00E03DEF" w:rsidRDefault="00E03DEF" w:rsidP="00E03DEF">
      <w:pPr>
        <w:pStyle w:val="Odlomakpopisa"/>
        <w:ind w:left="1065"/>
        <w:rPr>
          <w:b/>
        </w:rPr>
      </w:pPr>
      <w:r>
        <w:t xml:space="preserve">                                                       </w:t>
      </w:r>
      <w:r w:rsidRPr="00E03DEF">
        <w:rPr>
          <w:b/>
        </w:rPr>
        <w:t>Članak 3.</w:t>
      </w:r>
    </w:p>
    <w:p w:rsidR="00E03DEF" w:rsidRPr="008A00AD" w:rsidRDefault="00E03DEF" w:rsidP="00E03DEF">
      <w:pPr>
        <w:ind w:firstLine="708"/>
        <w:jc w:val="both"/>
      </w:pPr>
      <w:r>
        <w:t>Članovi Povjerenstva imaju pravo na naknadu za svoj rad. Iznos naknade odredit će posebnom odlukom općinski načelnik.</w:t>
      </w:r>
    </w:p>
    <w:p w:rsidR="00F16AE3" w:rsidRDefault="00F16AE3" w:rsidP="00F16AE3">
      <w:pPr>
        <w:ind w:firstLine="708"/>
      </w:pPr>
    </w:p>
    <w:p w:rsidR="000C656C" w:rsidRDefault="000C656C" w:rsidP="00F16AE3">
      <w:pPr>
        <w:ind w:firstLine="708"/>
      </w:pPr>
    </w:p>
    <w:p w:rsidR="00F16AE3" w:rsidRPr="00F16AE3" w:rsidRDefault="00F16AE3" w:rsidP="00F16AE3">
      <w:pPr>
        <w:ind w:firstLine="708"/>
        <w:rPr>
          <w:b/>
        </w:rPr>
      </w:pPr>
      <w:r>
        <w:t xml:space="preserve">                                                        </w:t>
      </w:r>
      <w:r w:rsidR="00E03DEF">
        <w:t xml:space="preserve">     </w:t>
      </w:r>
      <w:r w:rsidRPr="00F16AE3">
        <w:rPr>
          <w:b/>
        </w:rPr>
        <w:t xml:space="preserve">Članak </w:t>
      </w:r>
      <w:r w:rsidR="00E03DEF">
        <w:rPr>
          <w:b/>
        </w:rPr>
        <w:t>4</w:t>
      </w:r>
      <w:r w:rsidRPr="00F16AE3">
        <w:rPr>
          <w:b/>
        </w:rPr>
        <w:t>.</w:t>
      </w:r>
    </w:p>
    <w:p w:rsidR="00F16AE3" w:rsidRPr="00827B68" w:rsidRDefault="00F16AE3" w:rsidP="00F16AE3">
      <w:pPr>
        <w:jc w:val="both"/>
      </w:pPr>
      <w:r w:rsidRPr="00827B68">
        <w:tab/>
        <w:t xml:space="preserve">Ova Odluka </w:t>
      </w:r>
      <w:r>
        <w:t xml:space="preserve">stupa na snagu osmog dana od dana </w:t>
      </w:r>
      <w:r w:rsidRPr="00827B68">
        <w:t>objav</w:t>
      </w:r>
      <w:r>
        <w:t>e se</w:t>
      </w:r>
      <w:r w:rsidRPr="00827B68">
        <w:t xml:space="preserve"> </w:t>
      </w:r>
      <w:r>
        <w:t xml:space="preserve">u </w:t>
      </w:r>
      <w:r w:rsidRPr="00827B68">
        <w:t>“Službenom vjesniku</w:t>
      </w:r>
      <w:r>
        <w:t>” Vukovarsko-srijemske županije, a bit će objavljena i na oglasnoj ploči i web stranici Općine Jarmina (</w:t>
      </w:r>
      <w:hyperlink r:id="rId7" w:history="1">
        <w:r w:rsidRPr="005664A5">
          <w:rPr>
            <w:rStyle w:val="Hiperveza"/>
          </w:rPr>
          <w:t>www.jarmina.hr</w:t>
        </w:r>
      </w:hyperlink>
      <w:r>
        <w:t xml:space="preserve">).   </w:t>
      </w:r>
    </w:p>
    <w:p w:rsidR="00F16AE3" w:rsidRDefault="00F16AE3" w:rsidP="00F16AE3">
      <w:pPr>
        <w:jc w:val="both"/>
      </w:pPr>
      <w:r w:rsidRPr="00827B68">
        <w:t xml:space="preserve">                                                                                   </w:t>
      </w:r>
    </w:p>
    <w:p w:rsidR="00F16AE3" w:rsidRDefault="00F16AE3" w:rsidP="00F16AE3">
      <w:pPr>
        <w:jc w:val="both"/>
      </w:pPr>
    </w:p>
    <w:p w:rsidR="00F16AE3" w:rsidRDefault="00F16AE3" w:rsidP="00F16AE3">
      <w:pPr>
        <w:jc w:val="right"/>
      </w:pPr>
      <w:r>
        <w:t xml:space="preserve">  Predsjednik O</w:t>
      </w:r>
      <w:r w:rsidRPr="00827B68">
        <w:t>pćinskog vijeća</w:t>
      </w:r>
    </w:p>
    <w:p w:rsidR="00F16AE3" w:rsidRPr="00827B68" w:rsidRDefault="00F16AE3" w:rsidP="00F16AE3">
      <w:pPr>
        <w:jc w:val="both"/>
      </w:pPr>
    </w:p>
    <w:p w:rsidR="00E86027" w:rsidRDefault="00F16AE3" w:rsidP="000C656C">
      <w:pPr>
        <w:jc w:val="both"/>
      </w:pPr>
      <w:r w:rsidRPr="00827B68">
        <w:t xml:space="preserve">     </w:t>
      </w:r>
      <w:r>
        <w:t xml:space="preserve">                                                                                                   Dragutin  Culi</w:t>
      </w:r>
    </w:p>
    <w:sectPr w:rsidR="00E86027" w:rsidSect="00E03DE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849E9"/>
    <w:multiLevelType w:val="hybridMultilevel"/>
    <w:tmpl w:val="94B8D9E2"/>
    <w:lvl w:ilvl="0" w:tplc="A7ACF7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F16AE3"/>
    <w:rsid w:val="000C656C"/>
    <w:rsid w:val="001C5C9C"/>
    <w:rsid w:val="003675E2"/>
    <w:rsid w:val="004A0BAE"/>
    <w:rsid w:val="007F6C83"/>
    <w:rsid w:val="00840FC5"/>
    <w:rsid w:val="00E03DEF"/>
    <w:rsid w:val="00E86027"/>
    <w:rsid w:val="00EE262B"/>
    <w:rsid w:val="00F1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A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F16AE3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F16AE3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F16AE3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character" w:styleId="Hiperveza">
    <w:name w:val="Hyperlink"/>
    <w:basedOn w:val="Zadanifontodlomka"/>
    <w:rsid w:val="00F16AE3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16AE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6AE3"/>
    <w:rPr>
      <w:rFonts w:ascii="Tahoma" w:eastAsia="Calibri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16AE3"/>
    <w:pPr>
      <w:ind w:left="720"/>
      <w:contextualSpacing/>
    </w:pPr>
    <w:rPr>
      <w:rFonts w:eastAsia="Times New Roman"/>
      <w:lang w:val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2</cp:revision>
  <dcterms:created xsi:type="dcterms:W3CDTF">2019-06-10T12:52:00Z</dcterms:created>
  <dcterms:modified xsi:type="dcterms:W3CDTF">2019-06-10T12:52:00Z</dcterms:modified>
</cp:coreProperties>
</file>